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2128753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1955199201"/>
                    <w:placeholder>
                      <w:docPart w:val="B95F4F9976D94620B842B0FAB4B08CAE"/>
                    </w:placeholder>
                  </w:sdtPr>
                  <w:sdtContent>
                    <w:r w:rsidR="0056102D">
                      <w:t xml:space="preserve">Camp </w:t>
                    </w:r>
                    <w:r w:rsidR="00182D53">
                      <w:t>Opemikon</w:t>
                    </w:r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43A3C7F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Content>
                <w:r w:rsidR="00182D53">
                  <w:t xml:space="preserve">Aaron Lidstone </w:t>
                </w:r>
                <w:r w:rsidR="00182D53" w:rsidRPr="00182D53">
                  <w:t>(613) 273-5296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0AE7E66F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1D1897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r w:rsidR="00C96512" w:rsidRPr="00C96512">
                  <w:t>530 Hanna Rd</w:t>
                </w:r>
                <w:r w:rsidR="00C96512">
                  <w:t xml:space="preserve">, Maberly, ON </w:t>
                </w:r>
                <w:r w:rsidR="00C96512" w:rsidRPr="00C96512">
                  <w:t>K0H2B0</w:t>
                </w:r>
                <w:r w:rsidR="00C96512">
                  <w:t xml:space="preserve"> Canada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50CFF17B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182D53" w:rsidRPr="00182D53">
                  <w:t xml:space="preserve"> </w:t>
                </w:r>
                <w:r w:rsidR="00EF5227" w:rsidRPr="00EF5227">
                  <w:t>Camp Opemikon is a 250 acre camp located along the rocky shorelines of Christy Lake, O'Brien Lake and Farren Lake. The center of camp is a mixture of rolling fields, and wooded hills.</w:t>
                </w:r>
                <w:r w:rsidR="00EF5227">
                  <w:t xml:space="preserve"> They</w:t>
                </w:r>
                <w:r w:rsidR="00EF5227" w:rsidRPr="00EF5227">
                  <w:t xml:space="preserve"> have 5 large dormitory cabins, 15 smaller unelectrified cabins, and many unique tenting sites.</w:t>
                </w:r>
                <w:r w:rsidR="00182D53" w:rsidRPr="00182D53">
                  <w:t xml:space="preserve"> Hiking, geocaching, climbing wall, swimming, canoeing and kayaking (seasonal) and toboganning and snowshoeing in winter.</w:t>
                </w:r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132EBCF1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Number of children/youth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24B2897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sdt>
                  <w:sdtPr>
                    <w:rPr>
                      <w:u w:val="single"/>
                      <w:shd w:val="clear" w:color="auto" w:fill="F2F2F2" w:themeFill="background1" w:themeFillShade="F2"/>
                    </w:rPr>
                    <w:id w:val="1720550449"/>
                    <w:placeholder>
                      <w:docPart w:val="C06227624D8247CBBE3FE81D22A4DCCE"/>
                    </w:placeholder>
                  </w:sdtPr>
                  <w:sdtContent>
                    <w:r w:rsidR="001C4E4E" w:rsidRPr="001123EA">
                      <w:t>1:5 Sparks 1:5</w:t>
                    </w:r>
                    <w:r w:rsidR="001C4E4E">
                      <w:t xml:space="preserve"> Embers</w:t>
                    </w:r>
                    <w:r w:rsidR="001C4E4E" w:rsidRPr="001123EA">
                      <w:t xml:space="preserve"> 1:7 Guides 1:7 for Pathfinders 1:15 Ranger</w:t>
                    </w:r>
                  </w:sdtContent>
                </w:sdt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Supervisors :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6247" w14:textId="77777777" w:rsidR="003A10E3" w:rsidRDefault="003A10E3">
      <w:pPr>
        <w:spacing w:after="0"/>
      </w:pPr>
      <w:r>
        <w:separator/>
      </w:r>
    </w:p>
  </w:endnote>
  <w:endnote w:type="continuationSeparator" w:id="0">
    <w:p w14:paraId="19911C65" w14:textId="77777777" w:rsidR="003A10E3" w:rsidRDefault="003A10E3">
      <w:pPr>
        <w:spacing w:after="0"/>
      </w:pPr>
      <w:r>
        <w:continuationSeparator/>
      </w:r>
    </w:p>
  </w:endnote>
  <w:endnote w:type="continuationNotice" w:id="1">
    <w:p w14:paraId="2E2D41B1" w14:textId="77777777" w:rsidR="003A10E3" w:rsidRDefault="003A10E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134A" w14:textId="77777777" w:rsidR="003A10E3" w:rsidRDefault="003A10E3">
      <w:pPr>
        <w:spacing w:after="0"/>
      </w:pPr>
      <w:r>
        <w:separator/>
      </w:r>
    </w:p>
  </w:footnote>
  <w:footnote w:type="continuationSeparator" w:id="0">
    <w:p w14:paraId="378E3A0E" w14:textId="77777777" w:rsidR="003A10E3" w:rsidRDefault="003A10E3">
      <w:pPr>
        <w:spacing w:after="0"/>
      </w:pPr>
      <w:r>
        <w:continuationSeparator/>
      </w:r>
    </w:p>
  </w:footnote>
  <w:footnote w:type="continuationNotice" w:id="1">
    <w:p w14:paraId="0B97DA54" w14:textId="77777777" w:rsidR="003A10E3" w:rsidRDefault="003A10E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10A9"/>
    <w:rsid w:val="000371ED"/>
    <w:rsid w:val="00037CC2"/>
    <w:rsid w:val="000467CE"/>
    <w:rsid w:val="00071A9F"/>
    <w:rsid w:val="0007553E"/>
    <w:rsid w:val="000D6047"/>
    <w:rsid w:val="000E32D6"/>
    <w:rsid w:val="000F3641"/>
    <w:rsid w:val="00102C74"/>
    <w:rsid w:val="001049F6"/>
    <w:rsid w:val="00141B3B"/>
    <w:rsid w:val="00147F5A"/>
    <w:rsid w:val="001579CD"/>
    <w:rsid w:val="00166420"/>
    <w:rsid w:val="00173706"/>
    <w:rsid w:val="00182D53"/>
    <w:rsid w:val="00184145"/>
    <w:rsid w:val="0018451D"/>
    <w:rsid w:val="001870E2"/>
    <w:rsid w:val="00192CF4"/>
    <w:rsid w:val="001A14B6"/>
    <w:rsid w:val="001A6D76"/>
    <w:rsid w:val="001B2F73"/>
    <w:rsid w:val="001C4E4E"/>
    <w:rsid w:val="001F36E4"/>
    <w:rsid w:val="001F6843"/>
    <w:rsid w:val="00200394"/>
    <w:rsid w:val="00204C7F"/>
    <w:rsid w:val="00211E12"/>
    <w:rsid w:val="00235685"/>
    <w:rsid w:val="00235D85"/>
    <w:rsid w:val="00242F13"/>
    <w:rsid w:val="0025029A"/>
    <w:rsid w:val="00254D74"/>
    <w:rsid w:val="00263838"/>
    <w:rsid w:val="002759BC"/>
    <w:rsid w:val="00284E95"/>
    <w:rsid w:val="002A4A79"/>
    <w:rsid w:val="002C6914"/>
    <w:rsid w:val="002D3B07"/>
    <w:rsid w:val="002E072E"/>
    <w:rsid w:val="00303542"/>
    <w:rsid w:val="00314281"/>
    <w:rsid w:val="0031433D"/>
    <w:rsid w:val="00321886"/>
    <w:rsid w:val="0032560C"/>
    <w:rsid w:val="003324AA"/>
    <w:rsid w:val="00336762"/>
    <w:rsid w:val="00375B20"/>
    <w:rsid w:val="00386D36"/>
    <w:rsid w:val="00392EC1"/>
    <w:rsid w:val="003A10E3"/>
    <w:rsid w:val="003B07E8"/>
    <w:rsid w:val="003B6380"/>
    <w:rsid w:val="003D2C3E"/>
    <w:rsid w:val="00404FA7"/>
    <w:rsid w:val="00410DFF"/>
    <w:rsid w:val="00414FF7"/>
    <w:rsid w:val="00425B4F"/>
    <w:rsid w:val="00426B60"/>
    <w:rsid w:val="004306A4"/>
    <w:rsid w:val="00460125"/>
    <w:rsid w:val="00471782"/>
    <w:rsid w:val="00476A7E"/>
    <w:rsid w:val="00477333"/>
    <w:rsid w:val="00483EE1"/>
    <w:rsid w:val="004855BD"/>
    <w:rsid w:val="004941AD"/>
    <w:rsid w:val="004A6050"/>
    <w:rsid w:val="004A609D"/>
    <w:rsid w:val="004A757C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6102D"/>
    <w:rsid w:val="00561F33"/>
    <w:rsid w:val="00570817"/>
    <w:rsid w:val="00573939"/>
    <w:rsid w:val="00576E38"/>
    <w:rsid w:val="005837AC"/>
    <w:rsid w:val="00585FD2"/>
    <w:rsid w:val="005A1FF4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531EE"/>
    <w:rsid w:val="00671970"/>
    <w:rsid w:val="00675C69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F6AC3"/>
    <w:rsid w:val="008017DA"/>
    <w:rsid w:val="00802252"/>
    <w:rsid w:val="00807678"/>
    <w:rsid w:val="00813379"/>
    <w:rsid w:val="0083685A"/>
    <w:rsid w:val="00851EE9"/>
    <w:rsid w:val="008627A6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3CD7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51E9A"/>
    <w:rsid w:val="00A52893"/>
    <w:rsid w:val="00A62BF6"/>
    <w:rsid w:val="00A86FF9"/>
    <w:rsid w:val="00A87D2A"/>
    <w:rsid w:val="00A90F2E"/>
    <w:rsid w:val="00A923F3"/>
    <w:rsid w:val="00AC0D9E"/>
    <w:rsid w:val="00AC6DD9"/>
    <w:rsid w:val="00AE3720"/>
    <w:rsid w:val="00B02D70"/>
    <w:rsid w:val="00B05A3E"/>
    <w:rsid w:val="00B13179"/>
    <w:rsid w:val="00B176CC"/>
    <w:rsid w:val="00B20671"/>
    <w:rsid w:val="00B3147B"/>
    <w:rsid w:val="00B43FE0"/>
    <w:rsid w:val="00B62E6C"/>
    <w:rsid w:val="00B84339"/>
    <w:rsid w:val="00B84DE8"/>
    <w:rsid w:val="00B9489F"/>
    <w:rsid w:val="00BA1539"/>
    <w:rsid w:val="00BA5700"/>
    <w:rsid w:val="00BB32CD"/>
    <w:rsid w:val="00BE59CA"/>
    <w:rsid w:val="00BE76FF"/>
    <w:rsid w:val="00BF5F0E"/>
    <w:rsid w:val="00BF60D1"/>
    <w:rsid w:val="00BF62F0"/>
    <w:rsid w:val="00C014F7"/>
    <w:rsid w:val="00C0193F"/>
    <w:rsid w:val="00C07B1F"/>
    <w:rsid w:val="00C450AC"/>
    <w:rsid w:val="00C57CFA"/>
    <w:rsid w:val="00C60DC3"/>
    <w:rsid w:val="00C7786D"/>
    <w:rsid w:val="00C96512"/>
    <w:rsid w:val="00CE68F0"/>
    <w:rsid w:val="00CE6C9E"/>
    <w:rsid w:val="00D06256"/>
    <w:rsid w:val="00D11F6C"/>
    <w:rsid w:val="00D148AE"/>
    <w:rsid w:val="00D15490"/>
    <w:rsid w:val="00D40A01"/>
    <w:rsid w:val="00D40AF0"/>
    <w:rsid w:val="00D40C2E"/>
    <w:rsid w:val="00DC64D0"/>
    <w:rsid w:val="00DF7890"/>
    <w:rsid w:val="00E04354"/>
    <w:rsid w:val="00E05ABD"/>
    <w:rsid w:val="00E17E25"/>
    <w:rsid w:val="00E34717"/>
    <w:rsid w:val="00E563C6"/>
    <w:rsid w:val="00E855BA"/>
    <w:rsid w:val="00EA4B0D"/>
    <w:rsid w:val="00EB2304"/>
    <w:rsid w:val="00EB5061"/>
    <w:rsid w:val="00EB6304"/>
    <w:rsid w:val="00EB7456"/>
    <w:rsid w:val="00EE4DA5"/>
    <w:rsid w:val="00EE669B"/>
    <w:rsid w:val="00EF5227"/>
    <w:rsid w:val="00EF5C89"/>
    <w:rsid w:val="00F05A02"/>
    <w:rsid w:val="00F13365"/>
    <w:rsid w:val="00F50B18"/>
    <w:rsid w:val="00F57567"/>
    <w:rsid w:val="00F91E88"/>
    <w:rsid w:val="00F96F00"/>
    <w:rsid w:val="00FA2E06"/>
    <w:rsid w:val="00FA321C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D44AAE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D44AAE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D44AAE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D44AAE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227624D8247CBBE3FE81D22A4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5D75-3CDA-40AA-9954-C033144B2DCB}"/>
      </w:docPartPr>
      <w:docPartBody>
        <w:p w:rsidR="00000000" w:rsidRDefault="00D44AAE" w:rsidP="00D44AAE">
          <w:pPr>
            <w:pStyle w:val="C06227624D8247CBBE3FE81D22A4DC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F4F9976D94620B842B0FAB4B0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3B4C-2B02-4D84-968F-A9A5CAD33027}"/>
      </w:docPartPr>
      <w:docPartBody>
        <w:p w:rsidR="00000000" w:rsidRDefault="00D44AAE" w:rsidP="00D44AAE">
          <w:pPr>
            <w:pStyle w:val="B95F4F9976D94620B842B0FAB4B08CA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311B85"/>
    <w:rsid w:val="005C3234"/>
    <w:rsid w:val="006304FC"/>
    <w:rsid w:val="00634561"/>
    <w:rsid w:val="00695E13"/>
    <w:rsid w:val="00740F5B"/>
    <w:rsid w:val="00747A0C"/>
    <w:rsid w:val="008008B8"/>
    <w:rsid w:val="009F1991"/>
    <w:rsid w:val="00A3128E"/>
    <w:rsid w:val="00A337F9"/>
    <w:rsid w:val="00B43FE0"/>
    <w:rsid w:val="00BF7F17"/>
    <w:rsid w:val="00D44AAE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A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C06227624D8247CBBE3FE81D22A4DCCE">
    <w:name w:val="C06227624D8247CBBE3FE81D22A4DCCE"/>
    <w:rsid w:val="00D44AAE"/>
    <w:rPr>
      <w:kern w:val="2"/>
      <w:lang w:val="en-CA" w:eastAsia="en-CA"/>
      <w14:ligatures w14:val="standardContextual"/>
    </w:rPr>
  </w:style>
  <w:style w:type="paragraph" w:customStyle="1" w:styleId="B95F4F9976D94620B842B0FAB4B08CAE">
    <w:name w:val="B95F4F9976D94620B842B0FAB4B08CAE"/>
    <w:rsid w:val="00D44AAE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1dac6-05a0-424a-b930-d846d6f7dcf5">
      <UserInfo>
        <DisplayName>Amanda Grassick</DisplayName>
        <AccountId>12</AccountId>
        <AccountType/>
      </UserInfo>
    </SharedWithUsers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84CF-EEDF-44FB-BFC8-D816371D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4963</Characters>
  <Application>Microsoft Office Word</Application>
  <DocSecurity>0</DocSecurity>
  <Lines>112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5800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Grace Piong</cp:lastModifiedBy>
  <cp:revision>6</cp:revision>
  <dcterms:created xsi:type="dcterms:W3CDTF">2024-01-10T16:23:00Z</dcterms:created>
  <dcterms:modified xsi:type="dcterms:W3CDTF">2024-01-10T16:26:00Z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